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6"/>
          <w:szCs w:val="36"/>
          <w:lang w:val="en-US" w:eastAsia="zh-CN"/>
        </w:rPr>
      </w:pPr>
      <w:r>
        <w:rPr>
          <w:rFonts w:hint="eastAsia"/>
          <w:b/>
          <w:bCs/>
          <w:sz w:val="36"/>
          <w:szCs w:val="36"/>
          <w:lang w:val="en-US" w:eastAsia="zh-CN"/>
        </w:rPr>
        <w:t>安庆万达物业公司简介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rPr>
        <w:t>万达物业服务有限公司</w:t>
      </w:r>
      <w:r>
        <w:rPr>
          <w:rFonts w:hint="eastAsia"/>
          <w:sz w:val="28"/>
          <w:szCs w:val="28"/>
          <w:lang w:eastAsia="zh-CN"/>
        </w:rPr>
        <w:t>（</w:t>
      </w:r>
      <w:r>
        <w:rPr>
          <w:rFonts w:hint="eastAsia"/>
          <w:sz w:val="28"/>
          <w:szCs w:val="28"/>
          <w:lang w:val="en-US" w:eastAsia="zh-CN"/>
        </w:rPr>
        <w:t>简称“万达服务”</w:t>
      </w:r>
      <w:r>
        <w:rPr>
          <w:rFonts w:hint="eastAsia"/>
          <w:sz w:val="28"/>
          <w:szCs w:val="28"/>
          <w:lang w:eastAsia="zh-CN"/>
        </w:rPr>
        <w:t>），</w:t>
      </w:r>
      <w:r>
        <w:rPr>
          <w:rFonts w:hint="eastAsia"/>
          <w:sz w:val="28"/>
          <w:szCs w:val="28"/>
          <w:lang w:val="en-US" w:eastAsia="zh-CN"/>
        </w:rPr>
        <w:t>是万达旗下一家物业服务企业，拥有三十多年物业管理经验，服务领域</w:t>
      </w:r>
      <w:r>
        <w:rPr>
          <w:rFonts w:hint="eastAsia"/>
          <w:sz w:val="28"/>
          <w:szCs w:val="28"/>
        </w:rPr>
        <w:t>涵服务领域涵盖</w:t>
      </w:r>
      <w:r>
        <w:rPr>
          <w:rFonts w:hint="eastAsia"/>
          <w:sz w:val="28"/>
          <w:szCs w:val="28"/>
          <w:lang w:eastAsia="zh-CN"/>
        </w:rPr>
        <w:t>：</w:t>
      </w:r>
      <w:r>
        <w:rPr>
          <w:rFonts w:hint="eastAsia"/>
          <w:sz w:val="28"/>
          <w:szCs w:val="28"/>
        </w:rPr>
        <w:t>超大型文旅项目、住宅社区、商业街、高端公寓及写字楼等，同时还承接医院、学校、产业园区、城市运营等各类业态的物业服务。依托万达优秀的服务基因，我们将用全新的服务理念</w:t>
      </w:r>
      <w:r>
        <w:rPr>
          <w:rFonts w:hint="eastAsia"/>
          <w:sz w:val="28"/>
          <w:szCs w:val="28"/>
          <w:lang w:val="en-US" w:eastAsia="zh-CN"/>
        </w:rPr>
        <w:t>致力服务</w:t>
      </w:r>
      <w:r>
        <w:rPr>
          <w:rFonts w:hint="eastAsia"/>
          <w:sz w:val="28"/>
          <w:szCs w:val="28"/>
          <w:lang w:eastAsia="zh-CN"/>
        </w:rPr>
        <w:t>；</w:t>
      </w:r>
      <w:r>
        <w:rPr>
          <w:rFonts w:hint="eastAsia"/>
          <w:sz w:val="28"/>
          <w:szCs w:val="28"/>
        </w:rPr>
        <w:t>依托万达的完善商业配套和商家资源，紧贴业主需求，为其打造安心享家环境、</w:t>
      </w:r>
      <w:r>
        <w:rPr>
          <w:rFonts w:hint="eastAsia"/>
          <w:sz w:val="28"/>
          <w:szCs w:val="28"/>
          <w:lang w:val="en-US" w:eastAsia="zh-CN"/>
        </w:rPr>
        <w:t>智能便捷的服务，健康乐趣的生活。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上海万达物业服务有限公司安庆分公司是万达物业分公司之一，于2020年8月份成立，现负责安庆万达天空之城售楼部前期物业服务及百万平方住宅后期物业服务，公司现设有总经办、综合管理部、工程管理部、客户服务部、秩序管理部，因业务经营需求，现计划招聘实习生及应届毕业生若干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36"/>
          <w:szCs w:val="44"/>
          <w:lang w:val="en-US" w:eastAsia="zh-CN"/>
        </w:rPr>
      </w:pPr>
      <w:r>
        <w:rPr>
          <w:rFonts w:hint="eastAsia"/>
          <w:b/>
          <w:bCs/>
          <w:sz w:val="36"/>
          <w:szCs w:val="44"/>
          <w:lang w:val="en-US" w:eastAsia="zh-CN"/>
        </w:rPr>
        <w:t>安庆万达物业实习生招聘简章</w:t>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sz w:val="36"/>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sz w:val="28"/>
          <w:szCs w:val="28"/>
        </w:rPr>
      </w:pPr>
      <w:r>
        <w:rPr>
          <w:rFonts w:hint="eastAsia"/>
          <w:b/>
          <w:bCs/>
          <w:sz w:val="28"/>
          <w:szCs w:val="28"/>
        </w:rPr>
        <w:t>薪资待遇</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底薪</w:t>
      </w:r>
      <w:r>
        <w:rPr>
          <w:rFonts w:hint="eastAsia"/>
          <w:sz w:val="28"/>
          <w:szCs w:val="28"/>
          <w:lang w:eastAsia="zh-CN"/>
        </w:rPr>
        <w:t>（</w:t>
      </w:r>
      <w:r>
        <w:rPr>
          <w:rFonts w:hint="eastAsia"/>
          <w:sz w:val="28"/>
          <w:szCs w:val="28"/>
        </w:rPr>
        <w:t>安庆市最低工资标准1930元</w:t>
      </w:r>
      <w:r>
        <w:rPr>
          <w:rFonts w:hint="eastAsia"/>
          <w:sz w:val="28"/>
          <w:szCs w:val="28"/>
          <w:lang w:eastAsia="zh-CN"/>
        </w:rPr>
        <w:t>）</w:t>
      </w:r>
      <w:r>
        <w:rPr>
          <w:rFonts w:hint="eastAsia"/>
          <w:sz w:val="28"/>
          <w:szCs w:val="28"/>
        </w:rPr>
        <w:t>+餐补500元+加班费</w:t>
      </w:r>
      <w:r>
        <w:rPr>
          <w:rFonts w:hint="eastAsia"/>
          <w:sz w:val="28"/>
          <w:szCs w:val="28"/>
          <w:lang w:val="en-US" w:eastAsia="zh-CN"/>
        </w:rPr>
        <w:t>约500元-800元</w:t>
      </w:r>
      <w:r>
        <w:rPr>
          <w:rFonts w:hint="eastAsia"/>
          <w:sz w:val="28"/>
          <w:szCs w:val="28"/>
          <w:lang w:eastAsia="zh-CN"/>
        </w:rPr>
        <w:t>（</w:t>
      </w:r>
      <w:r>
        <w:rPr>
          <w:rFonts w:hint="eastAsia"/>
          <w:sz w:val="28"/>
          <w:szCs w:val="28"/>
          <w:lang w:val="en-US" w:eastAsia="zh-CN"/>
        </w:rPr>
        <w:t>月休4-6天，即有2-5天加班费，法定节假日三倍</w:t>
      </w:r>
      <w:r>
        <w:rPr>
          <w:rFonts w:hint="eastAsia"/>
          <w:sz w:val="28"/>
          <w:szCs w:val="28"/>
          <w:lang w:eastAsia="zh-CN"/>
        </w:rPr>
        <w:t>）</w:t>
      </w:r>
      <w:r>
        <w:rPr>
          <w:rFonts w:hint="eastAsia"/>
          <w:sz w:val="28"/>
          <w:szCs w:val="28"/>
        </w:rPr>
        <w:t>，另外购买综合商业险。</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lang w:val="en-US" w:eastAsia="zh-CN"/>
        </w:rPr>
        <w:t>享受员工公司团建、节日福利、体系培养等。</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sz w:val="28"/>
          <w:szCs w:val="28"/>
        </w:rPr>
      </w:pPr>
      <w:r>
        <w:rPr>
          <w:rFonts w:hint="eastAsia"/>
          <w:b/>
          <w:bCs/>
          <w:sz w:val="28"/>
          <w:szCs w:val="28"/>
        </w:rPr>
        <w:t>工作时间</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rPr>
      </w:pPr>
      <w:r>
        <w:rPr>
          <w:rFonts w:hint="eastAsia"/>
          <w:sz w:val="28"/>
          <w:szCs w:val="28"/>
        </w:rPr>
        <w:t>08:30-17:30，午休1个半小时，月休4</w:t>
      </w:r>
      <w:r>
        <w:rPr>
          <w:rFonts w:hint="eastAsia"/>
          <w:sz w:val="28"/>
          <w:szCs w:val="28"/>
          <w:lang w:val="en-US" w:eastAsia="zh-CN"/>
        </w:rPr>
        <w:t>-6</w:t>
      </w:r>
      <w:r>
        <w:rPr>
          <w:rFonts w:hint="eastAsia"/>
          <w:sz w:val="28"/>
          <w:szCs w:val="28"/>
        </w:rPr>
        <w:t>天</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b/>
          <w:bCs/>
          <w:sz w:val="28"/>
          <w:szCs w:val="28"/>
          <w:lang w:val="en-US" w:eastAsia="zh-CN"/>
        </w:rPr>
        <w:t>三、实习鉴定</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实习期结束前，实习生上交实习总结报告，各单位出具实习鉴定书。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b/>
          <w:bCs/>
          <w:sz w:val="28"/>
          <w:szCs w:val="28"/>
          <w:lang w:val="en-US" w:eastAsia="zh-CN"/>
        </w:rPr>
        <w:t>四、入职签订</w:t>
      </w:r>
      <w:r>
        <w:rPr>
          <w:rFonts w:hint="eastAsia"/>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1、实习期：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1）实习生需录入 e-HR 系统，发起临时工入职流程，审核体检报告，签订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实习协议；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2）实习期结束时间不能晚于毕业证领取当日，并解除实习协议；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2、正式期：实习生拿到毕业证后，根据实习期间工作表现、出勤情况考核评估后，按项目岗位需求，可发起正式员工入职流程，签订正式劳动合同；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lang w:val="en-US" w:eastAsia="zh-CN"/>
        </w:rPr>
        <w:t>注：正式期占项目编制及人工成本支出，可异地派遣、异地报道</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rPr>
      </w:pPr>
      <w:r>
        <w:rPr>
          <w:rFonts w:hint="eastAsia"/>
          <w:b/>
          <w:bCs/>
          <w:sz w:val="28"/>
          <w:szCs w:val="28"/>
          <w:lang w:val="en-US" w:eastAsia="zh-CN"/>
        </w:rPr>
        <w:t>五、</w:t>
      </w:r>
      <w:r>
        <w:rPr>
          <w:rFonts w:hint="eastAsia"/>
          <w:b/>
          <w:bCs/>
          <w:sz w:val="28"/>
          <w:szCs w:val="28"/>
        </w:rPr>
        <w:t>培养规划</w:t>
      </w:r>
      <w:r>
        <w:rPr>
          <w:rFonts w:hint="eastAsia"/>
          <w:sz w:val="28"/>
          <w:szCs w:val="28"/>
        </w:rPr>
        <w:t>（三年）</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1、轮岗实习（毕业前）</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1）开展方式：以练代培，实践为主；</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2）实习要求：根据项目工作需要，轮训岗位不得低于 2 个，每个岗位任职时间不得少于 2 个月；</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2、地方定岗（正式入职 1 年）</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1）开展方式：顶岗入职，定岗定薪</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2）工作要求：在执教导师领导下，掌握岗位业务整体流程，独立完成实际操作，培养基础领导力；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3）晋升要求：入职一年后，组织周年述职答辩，综合评估通过后，可晋升部门领班；</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3、部门承责（正式入职 2 年）</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1）开展方式：管理培养，角色转化；</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2）工作要求：加强业务知识覆盖，强化业务知识理解，熟练掌握业务技能及部分管理技能，完成部门管理角色转化；</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3）晋升要求：晋升部门领班一年后，进行述职答辩，综合评估通过后，可晋升部门主管；</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4、管理承责（正式入职 3 年）</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纳入项目经理储备人才库，列入对应专项培养计划</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8"/>
          <w:szCs w:val="28"/>
          <w:lang w:val="en-US" w:eastAsia="zh-CN"/>
        </w:rPr>
      </w:pPr>
      <w:r>
        <w:rPr>
          <w:rFonts w:hint="eastAsia"/>
          <w:b/>
          <w:bCs/>
          <w:sz w:val="28"/>
          <w:szCs w:val="28"/>
          <w:lang w:val="en-US" w:eastAsia="zh-CN"/>
        </w:rPr>
        <w:t>六、岗位职责</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见岗位说明书</w:t>
      </w:r>
    </w:p>
    <w:sectPr>
      <w:pgSz w:w="11906" w:h="16838"/>
      <w:pgMar w:top="1757" w:right="1417" w:bottom="107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0074"/>
    <w:multiLevelType w:val="singleLevel"/>
    <w:tmpl w:val="CD7C0074"/>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YTM2YjUxOWUwMWM3YmRkMzUwZjc3MWNkMmQ4Y2YifQ=="/>
    <w:docVar w:name="KSO_WPS_MARK_KEY" w:val="8453497d-3f0a-4475-a846-7aae80f0e8de"/>
  </w:docVars>
  <w:rsids>
    <w:rsidRoot w:val="184C1BCD"/>
    <w:rsid w:val="0F63792B"/>
    <w:rsid w:val="184C1BCD"/>
    <w:rsid w:val="219C2D85"/>
    <w:rsid w:val="28A10C81"/>
    <w:rsid w:val="37CE22E9"/>
    <w:rsid w:val="43C91EED"/>
    <w:rsid w:val="4733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717</Characters>
  <Lines>0</Lines>
  <Paragraphs>0</Paragraphs>
  <TotalTime>1</TotalTime>
  <ScaleCrop>false</ScaleCrop>
  <LinksUpToDate>false</LinksUpToDate>
  <CharactersWithSpaces>736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2024-03-18T08:02:00Z</dcterms:created>
  <dc:creator>WPS_1344616564</dc:creator>
  <cp:lastModifiedBy>llxssp</cp:lastModifiedBy>
  <dcterms:modified xsi:type="dcterms:W3CDTF">2024-04-12T07:36:06Z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C8388CEAD6354614AE8DD6CDC8D54331_13</vt:lpwstr>
  </property>
</Properties>
</file>